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511C6829" w:rsidR="00F445B1" w:rsidRPr="00975241" w:rsidRDefault="002C6EF5" w:rsidP="008D660B">
            <w:r>
              <w:rPr>
                <w:rStyle w:val="Firstpagetablebold"/>
              </w:rPr>
              <w:t xml:space="preserve">13 </w:t>
            </w:r>
            <w:r w:rsidR="000469B5">
              <w:rPr>
                <w:rStyle w:val="Firstpagetablebold"/>
              </w:rPr>
              <w:t xml:space="preserve">March </w:t>
            </w:r>
            <w:r w:rsidR="00340D9D">
              <w:rPr>
                <w:rStyle w:val="Firstpagetablebold"/>
              </w:rPr>
              <w:t>20</w:t>
            </w:r>
            <w:r w:rsidR="00982640">
              <w:rPr>
                <w:rStyle w:val="Firstpagetablebold"/>
              </w:rPr>
              <w:t>2</w:t>
            </w:r>
            <w:r w:rsidR="000469B5">
              <w:rPr>
                <w:rStyle w:val="Firstpagetablebold"/>
              </w:rPr>
              <w:t>4</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28A325AD" w:rsidR="00F445B1" w:rsidRPr="001356F1" w:rsidRDefault="00D5727C" w:rsidP="00563A10">
            <w:pPr>
              <w:rPr>
                <w:rStyle w:val="Firstpagetablebold"/>
              </w:rPr>
            </w:pPr>
            <w:r>
              <w:rPr>
                <w:rStyle w:val="Firstpagetablebold"/>
              </w:rPr>
              <w:t>Housing and Homelessness</w:t>
            </w:r>
            <w:r w:rsidR="00625C01">
              <w:rPr>
                <w:rStyle w:val="Firstpagetablebold"/>
              </w:rPr>
              <w:t xml:space="preserve">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19DF1D1F" w:rsidR="00F445B1" w:rsidRPr="00664FDE" w:rsidRDefault="000469B5" w:rsidP="00563A10">
            <w:pPr>
              <w:autoSpaceDE w:val="0"/>
              <w:autoSpaceDN w:val="0"/>
              <w:adjustRightInd w:val="0"/>
              <w:spacing w:after="0"/>
              <w:rPr>
                <w:rStyle w:val="Firstpagetablebold"/>
              </w:rPr>
            </w:pPr>
            <w:r>
              <w:rPr>
                <w:b/>
              </w:rPr>
              <w:t>Allocation of Preventing Homelessness Grant 2024/25</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A9495A" w:rsidR="00F725BF" w:rsidRPr="00694F86" w:rsidRDefault="00EF2280" w:rsidP="00625C01">
            <w:pPr>
              <w:rPr>
                <w:rFonts w:cs="Arial"/>
              </w:rPr>
            </w:pPr>
            <w:r w:rsidRPr="00694F86">
              <w:rPr>
                <w:rFonts w:cs="Arial"/>
              </w:rPr>
              <w:t xml:space="preserve">To </w:t>
            </w:r>
            <w:r w:rsidRPr="00694F86">
              <w:rPr>
                <w:rFonts w:cs="Arial"/>
                <w:color w:val="auto"/>
              </w:rPr>
              <w:t xml:space="preserve">present </w:t>
            </w:r>
            <w:r w:rsidR="00625C01">
              <w:rPr>
                <w:rFonts w:cs="Arial"/>
                <w:color w:val="auto"/>
              </w:rPr>
              <w:t>Panel of the 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5D30AA49" w:rsidR="00D5547E" w:rsidRPr="00694F86" w:rsidRDefault="006619AC" w:rsidP="00563A10">
            <w:pPr>
              <w:rPr>
                <w:rFonts w:cs="Arial"/>
              </w:rPr>
            </w:pPr>
            <w:r>
              <w:rPr>
                <w:rFonts w:cs="Arial"/>
              </w:rPr>
              <w:t>No</w:t>
            </w:r>
          </w:p>
          <w:p w14:paraId="39172FAB" w14:textId="02D93AB0" w:rsidR="001D14DE" w:rsidRPr="00694F86" w:rsidRDefault="00625C01" w:rsidP="00D5727C">
            <w:pPr>
              <w:rPr>
                <w:rFonts w:cs="Arial"/>
              </w:rPr>
            </w:pPr>
            <w:r>
              <w:rPr>
                <w:rFonts w:cs="Arial"/>
              </w:rPr>
              <w:t xml:space="preserve">Cllr </w:t>
            </w:r>
            <w:r w:rsidR="00D5727C">
              <w:rPr>
                <w:rFonts w:cs="Arial"/>
              </w:rPr>
              <w:t>Lizzy Diggins</w:t>
            </w:r>
            <w:r>
              <w:rPr>
                <w:rFonts w:cs="Arial"/>
              </w:rPr>
              <w:t>, Panel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7502F302" w:rsidR="00E821EA" w:rsidRDefault="008D660B" w:rsidP="00563A10">
            <w:pPr>
              <w:spacing w:after="0"/>
              <w:rPr>
                <w:rFonts w:cs="Arial"/>
                <w:color w:val="auto"/>
              </w:rPr>
            </w:pPr>
            <w:r>
              <w:rPr>
                <w:rFonts w:cs="Arial"/>
                <w:color w:val="auto"/>
              </w:rPr>
              <w:t xml:space="preserve">Cllr </w:t>
            </w:r>
            <w:r w:rsidR="00D5727C">
              <w:rPr>
                <w:rFonts w:cs="Arial"/>
                <w:color w:val="auto"/>
              </w:rPr>
              <w:t>Linda Smith</w:t>
            </w:r>
            <w:r>
              <w:rPr>
                <w:rFonts w:cs="Arial"/>
                <w:color w:val="auto"/>
              </w:rPr>
              <w:t xml:space="preserve">, Cabinet Member for </w:t>
            </w:r>
            <w:r w:rsidR="00D5727C">
              <w:rPr>
                <w:rFonts w:cs="Arial"/>
                <w:color w:val="auto"/>
              </w:rPr>
              <w:t>Housing</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4A23BD00" w:rsidR="00347767" w:rsidRPr="00694F86" w:rsidRDefault="00D5727C" w:rsidP="00563A10">
            <w:pPr>
              <w:autoSpaceDE w:val="0"/>
              <w:autoSpaceDN w:val="0"/>
              <w:adjustRightInd w:val="0"/>
              <w:spacing w:after="0"/>
              <w:rPr>
                <w:rFonts w:cs="Arial"/>
                <w:color w:val="auto"/>
              </w:rPr>
            </w:pPr>
            <w:r>
              <w:rPr>
                <w:rFonts w:cs="Arial"/>
                <w:color w:val="auto"/>
              </w:rPr>
              <w:t>Support Thriving Communities</w:t>
            </w:r>
            <w:r w:rsidR="000469B5">
              <w:rPr>
                <w:rFonts w:cs="Arial"/>
                <w:color w:val="auto"/>
              </w:rPr>
              <w:t>; Enable an Inclusive Economy</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90CC685" w:rsidR="00D5547E" w:rsidRPr="00B40248" w:rsidRDefault="000469B5" w:rsidP="00563A10">
            <w:pPr>
              <w:rPr>
                <w:rFonts w:cs="Arial"/>
                <w:color w:val="auto"/>
              </w:rPr>
            </w:pPr>
            <w:r>
              <w:t>Housing, Homelessness &amp; Rough Sleeping Strategy 2023-28; Asset Management Strategy</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10094">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4E115BB5" w14:textId="6705C1DF" w:rsidR="00D5727C" w:rsidRDefault="00625C01" w:rsidP="002C6EF5">
      <w:pPr>
        <w:pStyle w:val="ListParagraph"/>
        <w:numPr>
          <w:ilvl w:val="0"/>
          <w:numId w:val="15"/>
        </w:numPr>
        <w:tabs>
          <w:tab w:val="clear" w:pos="426"/>
        </w:tabs>
        <w:spacing w:after="0"/>
        <w:contextualSpacing/>
        <w:jc w:val="both"/>
      </w:pPr>
      <w:r>
        <w:t xml:space="preserve">The </w:t>
      </w:r>
      <w:r w:rsidR="00D5727C">
        <w:t>Housing and Homlessness</w:t>
      </w:r>
      <w:r>
        <w:t xml:space="preserve"> Panel met on </w:t>
      </w:r>
      <w:r w:rsidR="000469B5">
        <w:t>07 March 2024</w:t>
      </w:r>
      <w:r>
        <w:t xml:space="preserve"> to consider </w:t>
      </w:r>
      <w:r w:rsidR="00B51512">
        <w:t>a</w:t>
      </w:r>
      <w:r w:rsidR="000469B5">
        <w:t xml:space="preserve"> report on the Allocation of Preventing Homelessness Grant 2024/25. The report, which is due for Cabinet consideration on 13 March 2024, recommends that Cabinet</w:t>
      </w:r>
      <w:r w:rsidR="00DA6DF1">
        <w:t xml:space="preserve"> approves the allocation of the Preventing Homelessness Budget and identified Housing Revenue Account funds to commission homelessness services in 2024/25 as detailed in Table 1 of the report; approve</w:t>
      </w:r>
      <w:r w:rsidR="00850FE5">
        <w:t>s</w:t>
      </w:r>
      <w:r w:rsidR="00DA6DF1">
        <w:t xml:space="preserve"> </w:t>
      </w:r>
      <w:r w:rsidR="00DA6DF1">
        <w:t xml:space="preserve">a commitment of £798,532 from the Preventing Homelessness budget to fund supported accommodation provision from Matilda House for the period of </w:t>
      </w:r>
      <w:r w:rsidR="00DA6DF1">
        <w:t>0</w:t>
      </w:r>
      <w:r w:rsidR="00DA6DF1">
        <w:t>1 September 2024 to 31 March 2027;</w:t>
      </w:r>
      <w:r w:rsidR="00DA6DF1">
        <w:t xml:space="preserve"> approve</w:t>
      </w:r>
      <w:r w:rsidR="00850FE5">
        <w:t>s</w:t>
      </w:r>
      <w:r w:rsidR="00DA6DF1">
        <w:t xml:space="preserve"> </w:t>
      </w:r>
      <w:r w:rsidR="00DA6DF1">
        <w:t xml:space="preserve">the Council entering into the lease of the Floyds Row premises to St Mungo’s on the basis set out in </w:t>
      </w:r>
      <w:r w:rsidR="00DA6DF1">
        <w:t>the</w:t>
      </w:r>
      <w:r w:rsidR="00DA6DF1">
        <w:t xml:space="preserve"> report;</w:t>
      </w:r>
      <w:r w:rsidR="00DA6DF1">
        <w:t xml:space="preserve"> and various delegations of authority.</w:t>
      </w:r>
    </w:p>
    <w:p w14:paraId="2A438D46" w14:textId="77777777" w:rsidR="001B32D3" w:rsidRDefault="001B32D3" w:rsidP="001B32D3">
      <w:pPr>
        <w:pStyle w:val="ListParagraph"/>
        <w:numPr>
          <w:ilvl w:val="0"/>
          <w:numId w:val="0"/>
        </w:numPr>
        <w:tabs>
          <w:tab w:val="clear" w:pos="426"/>
        </w:tabs>
        <w:spacing w:after="0"/>
        <w:ind w:left="720"/>
        <w:contextualSpacing/>
      </w:pPr>
    </w:p>
    <w:p w14:paraId="396979E4" w14:textId="6826A391" w:rsidR="00C10094" w:rsidRDefault="004E5ECC" w:rsidP="002C6EF5">
      <w:pPr>
        <w:pStyle w:val="ListParagraph"/>
        <w:numPr>
          <w:ilvl w:val="0"/>
          <w:numId w:val="15"/>
        </w:numPr>
        <w:spacing w:after="0"/>
        <w:contextualSpacing/>
        <w:jc w:val="both"/>
      </w:pPr>
      <w:r>
        <w:lastRenderedPageBreak/>
        <w:t xml:space="preserve">The Panel would like to thank Councillor </w:t>
      </w:r>
      <w:r w:rsidR="00D5727C">
        <w:t>Linda Smith</w:t>
      </w:r>
      <w:r>
        <w:t xml:space="preserve"> (Cabinet Member for </w:t>
      </w:r>
      <w:r w:rsidR="00D5727C">
        <w:t>Housing</w:t>
      </w:r>
      <w:r>
        <w:t xml:space="preserve">), </w:t>
      </w:r>
      <w:r w:rsidR="002C6EF5">
        <w:t>Richard Wood</w:t>
      </w:r>
      <w:r w:rsidR="001B32D3">
        <w:t xml:space="preserve"> (</w:t>
      </w:r>
      <w:r w:rsidR="002C6EF5">
        <w:t>Housing Strategy and Needs</w:t>
      </w:r>
      <w:r w:rsidR="001B32D3">
        <w:t xml:space="preserve"> Manager)</w:t>
      </w:r>
      <w:r w:rsidR="000469B5">
        <w:t>, Ossi Mosley (</w:t>
      </w:r>
      <w:r w:rsidR="00DA6DF1">
        <w:t>Rough Sleeping &amp; Single Homelessness Manager</w:t>
      </w:r>
      <w:r w:rsidR="000469B5">
        <w:t>)</w:t>
      </w:r>
      <w:r w:rsidR="00B51512">
        <w:t xml:space="preserve"> </w:t>
      </w:r>
      <w:r w:rsidR="002C6EF5">
        <w:t xml:space="preserve">and </w:t>
      </w:r>
      <w:r w:rsidR="000469B5">
        <w:t>Francesca Barr</w:t>
      </w:r>
      <w:r w:rsidR="002C6EF5">
        <w:t xml:space="preserve"> (</w:t>
      </w:r>
      <w:r w:rsidR="000469B5">
        <w:t>Senior Rough Sleeping Officer</w:t>
      </w:r>
      <w:r w:rsidR="002C6EF5">
        <w:t xml:space="preserve">) </w:t>
      </w:r>
      <w:r w:rsidR="00D5727C">
        <w:t>for attending the meeting to</w:t>
      </w:r>
      <w:r w:rsidR="00B51512">
        <w:t xml:space="preserve"> </w:t>
      </w:r>
      <w:r w:rsidR="001B32D3">
        <w:t xml:space="preserve">present and </w:t>
      </w:r>
      <w:r>
        <w:t>answer questions.</w:t>
      </w:r>
      <w:r w:rsidR="00C10094">
        <w:br/>
      </w:r>
    </w:p>
    <w:p w14:paraId="42262E26" w14:textId="45A3F435" w:rsidR="00431D1A" w:rsidRPr="009271A7" w:rsidRDefault="00665CCE" w:rsidP="00B85989">
      <w:pPr>
        <w:contextualSpacing/>
        <w:rPr>
          <w:b/>
          <w:color w:val="auto"/>
        </w:rPr>
      </w:pPr>
      <w:r w:rsidRPr="009271A7">
        <w:rPr>
          <w:b/>
          <w:color w:val="auto"/>
        </w:rPr>
        <w:t>Summary and recommendation</w:t>
      </w:r>
      <w:r w:rsidR="008D7B7C" w:rsidRPr="009271A7">
        <w:rPr>
          <w:b/>
          <w:color w:val="auto"/>
        </w:rPr>
        <w:t>s</w:t>
      </w:r>
    </w:p>
    <w:p w14:paraId="61DB9670" w14:textId="30D93A7F" w:rsidR="00DA6DF1" w:rsidRDefault="00DA6DF1" w:rsidP="002C6EF5">
      <w:pPr>
        <w:pStyle w:val="ListParagraph"/>
        <w:numPr>
          <w:ilvl w:val="0"/>
          <w:numId w:val="15"/>
        </w:numPr>
        <w:spacing w:after="0"/>
        <w:jc w:val="both"/>
      </w:pPr>
      <w:r>
        <w:t>Cllr L Smith</w:t>
      </w:r>
      <w:r w:rsidR="002C6EF5">
        <w:t xml:space="preserve">, </w:t>
      </w:r>
      <w:r>
        <w:t>Cabinet Member for Housing introduced the report; this report was submitted to Cabinet annually and set out the scale of the work the Council did to realise its ambition of nobody having to sleep rough in the City.</w:t>
      </w:r>
    </w:p>
    <w:p w14:paraId="69C3C190" w14:textId="77777777" w:rsidR="002C6EF5" w:rsidRDefault="002C6EF5" w:rsidP="002C6EF5">
      <w:pPr>
        <w:pStyle w:val="ListParagraph"/>
        <w:numPr>
          <w:ilvl w:val="0"/>
          <w:numId w:val="0"/>
        </w:numPr>
        <w:spacing w:after="0"/>
        <w:ind w:left="720"/>
      </w:pPr>
    </w:p>
    <w:p w14:paraId="1629698A" w14:textId="135B43FF" w:rsidR="00CB4640" w:rsidRDefault="007A7325" w:rsidP="006B199A">
      <w:pPr>
        <w:pStyle w:val="ListParagraph"/>
        <w:numPr>
          <w:ilvl w:val="0"/>
          <w:numId w:val="15"/>
        </w:numPr>
        <w:spacing w:after="0"/>
        <w:jc w:val="both"/>
      </w:pPr>
      <w:r>
        <w:t xml:space="preserve">The Panel asked a range of questions, including questions relating to </w:t>
      </w:r>
      <w:r w:rsidR="00BA01B8">
        <w:t>Oxfordshire Homelessness Alliance</w:t>
      </w:r>
      <w:r w:rsidR="00850FE5">
        <w:t xml:space="preserve"> funding</w:t>
      </w:r>
      <w:r w:rsidR="00BA01B8">
        <w:t>; the lease for Floyds Row; the impact of the services which were due to be cut; women’s homelessness provision; the im</w:t>
      </w:r>
      <w:r w:rsidR="00850FE5">
        <w:t>pa</w:t>
      </w:r>
      <w:r w:rsidR="00BA01B8">
        <w:t>ct of inflationary pressures on the budget and service delivery; the Council’s engagement with Central Government to highlight key issues relevant to Homelessness Services; and Severe Weather Emergency Protocol (SWEP) funding.</w:t>
      </w:r>
    </w:p>
    <w:p w14:paraId="1A6628C2" w14:textId="77777777" w:rsidR="002C6EF5" w:rsidRDefault="002C6EF5" w:rsidP="002C6EF5">
      <w:pPr>
        <w:pStyle w:val="ListParagraph"/>
        <w:numPr>
          <w:ilvl w:val="0"/>
          <w:numId w:val="0"/>
        </w:numPr>
        <w:spacing w:after="0"/>
        <w:ind w:left="360"/>
      </w:pPr>
    </w:p>
    <w:p w14:paraId="5485C254" w14:textId="49ECF808" w:rsidR="00183214" w:rsidRDefault="006B199A" w:rsidP="00B85989">
      <w:pPr>
        <w:pStyle w:val="ListParagraph"/>
        <w:numPr>
          <w:ilvl w:val="0"/>
          <w:numId w:val="15"/>
        </w:numPr>
        <w:spacing w:after="0"/>
        <w:jc w:val="both"/>
      </w:pPr>
      <w:r>
        <w:t xml:space="preserve">In particular, </w:t>
      </w:r>
      <w:r w:rsidR="00BA01B8">
        <w:t>the Panel queried what happened to SWEP funds in the event that there was an underspend in any given year. The Panel was advised that funds could be moved around between different budgets or rolled forward to the following year; the money was always spent in one way or another. In discussion, the Panel agreed that SWEP funding</w:t>
      </w:r>
      <w:r w:rsidR="00850FE5">
        <w:t xml:space="preserve"> was vital and</w:t>
      </w:r>
      <w:r w:rsidR="00BA01B8">
        <w:t xml:space="preserve"> should be earmarked exclusively for SWEP purposes</w:t>
      </w:r>
      <w:r w:rsidR="00850FE5">
        <w:t>; as such it should be</w:t>
      </w:r>
      <w:r w:rsidR="00BA01B8">
        <w:t xml:space="preserve"> rolled forward to future years if there was any underspend, as this would help ensure financial resilience</w:t>
      </w:r>
      <w:r w:rsidR="00850FE5">
        <w:t xml:space="preserve"> for that provision</w:t>
      </w:r>
      <w:r w:rsidR="00BA01B8">
        <w:t>.</w:t>
      </w:r>
    </w:p>
    <w:p w14:paraId="7ED16D6A" w14:textId="77777777" w:rsidR="00183214" w:rsidRDefault="00183214" w:rsidP="00183214">
      <w:pPr>
        <w:pStyle w:val="ListParagraph"/>
        <w:numPr>
          <w:ilvl w:val="0"/>
          <w:numId w:val="0"/>
        </w:numPr>
        <w:ind w:left="360"/>
      </w:pPr>
    </w:p>
    <w:p w14:paraId="40162DA8" w14:textId="19693CD8" w:rsidR="00BA01B8" w:rsidRDefault="00A5523F" w:rsidP="00B85989">
      <w:pPr>
        <w:pStyle w:val="ListParagraph"/>
        <w:numPr>
          <w:ilvl w:val="0"/>
          <w:numId w:val="0"/>
        </w:numPr>
        <w:spacing w:after="0"/>
        <w:ind w:left="720"/>
        <w:jc w:val="both"/>
        <w:rPr>
          <w:b/>
          <w:i/>
          <w:iCs/>
        </w:rPr>
      </w:pPr>
      <w:r w:rsidRPr="00116BF8">
        <w:rPr>
          <w:b/>
          <w:i/>
          <w:iCs/>
        </w:rPr>
        <w:t>Recommendation 1: That the Council</w:t>
      </w:r>
      <w:r w:rsidR="00BA01B8">
        <w:rPr>
          <w:b/>
          <w:i/>
          <w:iCs/>
        </w:rPr>
        <w:t xml:space="preserve"> carries forward any underspend in SWEP funds to the next financial year, specifically earmarked for SWEP to ensure financial resilience of that vital provision. </w:t>
      </w:r>
    </w:p>
    <w:p w14:paraId="1C9AB0DA" w14:textId="77777777" w:rsidR="00BA01B8" w:rsidRDefault="00BA01B8" w:rsidP="00B85989">
      <w:pPr>
        <w:pStyle w:val="ListParagraph"/>
        <w:numPr>
          <w:ilvl w:val="0"/>
          <w:numId w:val="0"/>
        </w:numPr>
        <w:spacing w:after="0"/>
        <w:ind w:left="720"/>
        <w:jc w:val="both"/>
        <w:rPr>
          <w:b/>
          <w:i/>
          <w:iCs/>
        </w:rPr>
      </w:pPr>
    </w:p>
    <w:p w14:paraId="6791966B" w14:textId="54870366" w:rsidR="002505D5" w:rsidRPr="002505D5" w:rsidRDefault="002505D5" w:rsidP="00CB4640">
      <w:pPr>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498DB010" w:rsidR="00E87F7A" w:rsidRPr="008E4D66" w:rsidRDefault="004E5ECC" w:rsidP="00563A10">
            <w:pPr>
              <w:rPr>
                <w:color w:val="auto"/>
              </w:rPr>
            </w:pPr>
            <w:r>
              <w:rPr>
                <w:color w:val="auto"/>
              </w:rPr>
              <w:t>Alice Courtney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3527E4EE" w:rsidR="00E87F7A" w:rsidRPr="00091019" w:rsidRDefault="004E5ECC" w:rsidP="00563A10">
            <w:pPr>
              <w:rPr>
                <w:color w:val="auto"/>
              </w:rPr>
            </w:pPr>
            <w:r>
              <w:rPr>
                <w:rFonts w:cs="Arial"/>
                <w:bCs/>
              </w:rPr>
              <w:t>01865 529834</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06357BEB" w:rsidR="00E87F7A" w:rsidRPr="008E4D66" w:rsidRDefault="00B06580" w:rsidP="004E5ECC">
            <w:pPr>
              <w:rPr>
                <w:rStyle w:val="Hyperlink"/>
                <w:color w:val="auto"/>
              </w:rPr>
            </w:pPr>
            <w:hyperlink r:id="rId8" w:history="1">
              <w:r w:rsidR="004E5ECC" w:rsidRPr="00B37F64">
                <w:rPr>
                  <w:rStyle w:val="Hyperlink"/>
                </w:rPr>
                <w:t>acourtney@oxford.gov.uk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6BBD0577"/>
    <w:multiLevelType w:val="hybridMultilevel"/>
    <w:tmpl w:val="ABE6454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365C6"/>
    <w:multiLevelType w:val="multilevel"/>
    <w:tmpl w:val="E67CE66C"/>
    <w:numStyleLink w:val="StyleNumberedLeft0cmHanging075cm"/>
  </w:abstractNum>
  <w:num w:numId="1" w16cid:durableId="1677222475">
    <w:abstractNumId w:val="0"/>
  </w:num>
  <w:num w:numId="2" w16cid:durableId="92289862">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3" w16cid:durableId="1106734351">
    <w:abstractNumId w:val="3"/>
  </w:num>
  <w:num w:numId="4" w16cid:durableId="2083334060">
    <w:abstractNumId w:val="1"/>
  </w:num>
  <w:num w:numId="5" w16cid:durableId="489639360">
    <w:abstractNumId w:val="12"/>
  </w:num>
  <w:num w:numId="6" w16cid:durableId="89931965">
    <w:abstractNumId w:val="7"/>
  </w:num>
  <w:num w:numId="7" w16cid:durableId="975572007">
    <w:abstractNumId w:val="13"/>
  </w:num>
  <w:num w:numId="8" w16cid:durableId="682631280">
    <w:abstractNumId w:val="11"/>
  </w:num>
  <w:num w:numId="9" w16cid:durableId="350183061">
    <w:abstractNumId w:val="5"/>
  </w:num>
  <w:num w:numId="10" w16cid:durableId="556865994">
    <w:abstractNumId w:val="6"/>
  </w:num>
  <w:num w:numId="11" w16cid:durableId="1703554410">
    <w:abstractNumId w:val="8"/>
  </w:num>
  <w:num w:numId="12" w16cid:durableId="2086686993">
    <w:abstractNumId w:val="2"/>
  </w:num>
  <w:num w:numId="13" w16cid:durableId="1835335760">
    <w:abstractNumId w:val="9"/>
  </w:num>
  <w:num w:numId="14" w16cid:durableId="13965829">
    <w:abstractNumId w:val="4"/>
  </w:num>
  <w:num w:numId="15" w16cid:durableId="908347584">
    <w:abstractNumId w:val="15"/>
  </w:num>
  <w:num w:numId="16" w16cid:durableId="225991812">
    <w:abstractNumId w:val="10"/>
  </w:num>
  <w:num w:numId="17" w16cid:durableId="12895088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47A9"/>
    <w:rsid w:val="000117D4"/>
    <w:rsid w:val="000167B9"/>
    <w:rsid w:val="00017BD4"/>
    <w:rsid w:val="00020B4E"/>
    <w:rsid w:val="00023804"/>
    <w:rsid w:val="00024C7A"/>
    <w:rsid w:val="00041080"/>
    <w:rsid w:val="00045F8B"/>
    <w:rsid w:val="000469B5"/>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784"/>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BF8"/>
    <w:rsid w:val="00116FA7"/>
    <w:rsid w:val="00124100"/>
    <w:rsid w:val="0013408E"/>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3214"/>
    <w:rsid w:val="0018619D"/>
    <w:rsid w:val="0019219A"/>
    <w:rsid w:val="001A011E"/>
    <w:rsid w:val="001A066A"/>
    <w:rsid w:val="001A13E6"/>
    <w:rsid w:val="001A5731"/>
    <w:rsid w:val="001A7C4C"/>
    <w:rsid w:val="001B32D3"/>
    <w:rsid w:val="001B42C3"/>
    <w:rsid w:val="001B61EC"/>
    <w:rsid w:val="001B78B2"/>
    <w:rsid w:val="001C5D41"/>
    <w:rsid w:val="001C5D5E"/>
    <w:rsid w:val="001C60CA"/>
    <w:rsid w:val="001C757E"/>
    <w:rsid w:val="001D1308"/>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B5CFF"/>
    <w:rsid w:val="002C27B8"/>
    <w:rsid w:val="002C412C"/>
    <w:rsid w:val="002C64F7"/>
    <w:rsid w:val="002C6EF5"/>
    <w:rsid w:val="002C73C0"/>
    <w:rsid w:val="002C751F"/>
    <w:rsid w:val="002D029F"/>
    <w:rsid w:val="002D5EB9"/>
    <w:rsid w:val="002D7A52"/>
    <w:rsid w:val="002E1838"/>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6FC6"/>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52FE"/>
    <w:rsid w:val="004063B2"/>
    <w:rsid w:val="00407250"/>
    <w:rsid w:val="0040736F"/>
    <w:rsid w:val="00410E3C"/>
    <w:rsid w:val="00411A8F"/>
    <w:rsid w:val="00412C1F"/>
    <w:rsid w:val="00414EC1"/>
    <w:rsid w:val="004155A7"/>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07D"/>
    <w:rsid w:val="00465EAF"/>
    <w:rsid w:val="004711F8"/>
    <w:rsid w:val="004738C5"/>
    <w:rsid w:val="00476579"/>
    <w:rsid w:val="004770BD"/>
    <w:rsid w:val="00482F2B"/>
    <w:rsid w:val="00485076"/>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5ECC"/>
    <w:rsid w:val="004E6599"/>
    <w:rsid w:val="004F20EF"/>
    <w:rsid w:val="004F7608"/>
    <w:rsid w:val="0050321C"/>
    <w:rsid w:val="005109D6"/>
    <w:rsid w:val="005132EF"/>
    <w:rsid w:val="00523A75"/>
    <w:rsid w:val="0053043E"/>
    <w:rsid w:val="005309CF"/>
    <w:rsid w:val="00534012"/>
    <w:rsid w:val="005347AF"/>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4D43"/>
    <w:rsid w:val="005C577C"/>
    <w:rsid w:val="005D0621"/>
    <w:rsid w:val="005D1E27"/>
    <w:rsid w:val="005D2A3E"/>
    <w:rsid w:val="005D3270"/>
    <w:rsid w:val="005D5214"/>
    <w:rsid w:val="005E022E"/>
    <w:rsid w:val="005E5215"/>
    <w:rsid w:val="005F367A"/>
    <w:rsid w:val="005F7F7E"/>
    <w:rsid w:val="00614693"/>
    <w:rsid w:val="00614DA1"/>
    <w:rsid w:val="0062278B"/>
    <w:rsid w:val="00623C2F"/>
    <w:rsid w:val="00625C01"/>
    <w:rsid w:val="00633578"/>
    <w:rsid w:val="00637068"/>
    <w:rsid w:val="006465F2"/>
    <w:rsid w:val="00650811"/>
    <w:rsid w:val="00661103"/>
    <w:rsid w:val="006619AC"/>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199A"/>
    <w:rsid w:val="006B3737"/>
    <w:rsid w:val="006B3C05"/>
    <w:rsid w:val="006C2A29"/>
    <w:rsid w:val="006C64CF"/>
    <w:rsid w:val="006D0D63"/>
    <w:rsid w:val="006D17B1"/>
    <w:rsid w:val="006D4752"/>
    <w:rsid w:val="006D708A"/>
    <w:rsid w:val="006E14C1"/>
    <w:rsid w:val="006F0292"/>
    <w:rsid w:val="006F27FA"/>
    <w:rsid w:val="006F416B"/>
    <w:rsid w:val="006F519B"/>
    <w:rsid w:val="007044B4"/>
    <w:rsid w:val="00707B8C"/>
    <w:rsid w:val="00713675"/>
    <w:rsid w:val="00715823"/>
    <w:rsid w:val="007162DA"/>
    <w:rsid w:val="00725989"/>
    <w:rsid w:val="00727B92"/>
    <w:rsid w:val="00736EB4"/>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4860"/>
    <w:rsid w:val="007A7325"/>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0FE5"/>
    <w:rsid w:val="008555E5"/>
    <w:rsid w:val="0085587D"/>
    <w:rsid w:val="00855C66"/>
    <w:rsid w:val="00860179"/>
    <w:rsid w:val="00860C57"/>
    <w:rsid w:val="00871EE4"/>
    <w:rsid w:val="0087212C"/>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B17"/>
    <w:rsid w:val="008C1CCF"/>
    <w:rsid w:val="008C4AB2"/>
    <w:rsid w:val="008D3951"/>
    <w:rsid w:val="008D3DDB"/>
    <w:rsid w:val="008D5BBE"/>
    <w:rsid w:val="008D660B"/>
    <w:rsid w:val="008D7B7C"/>
    <w:rsid w:val="008E03A9"/>
    <w:rsid w:val="008E0E88"/>
    <w:rsid w:val="008E4D66"/>
    <w:rsid w:val="008E60F3"/>
    <w:rsid w:val="008E7F34"/>
    <w:rsid w:val="008F17D6"/>
    <w:rsid w:val="008F1D21"/>
    <w:rsid w:val="008F3A4D"/>
    <w:rsid w:val="008F573F"/>
    <w:rsid w:val="008F5B20"/>
    <w:rsid w:val="009034EC"/>
    <w:rsid w:val="00903762"/>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0CF9"/>
    <w:rsid w:val="00A35B0B"/>
    <w:rsid w:val="00A37FB5"/>
    <w:rsid w:val="00A4098B"/>
    <w:rsid w:val="00A410C9"/>
    <w:rsid w:val="00A4285A"/>
    <w:rsid w:val="00A46E98"/>
    <w:rsid w:val="00A5523F"/>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02C49"/>
    <w:rsid w:val="00B06580"/>
    <w:rsid w:val="00B10941"/>
    <w:rsid w:val="00B1378F"/>
    <w:rsid w:val="00B14C5B"/>
    <w:rsid w:val="00B14FAE"/>
    <w:rsid w:val="00B17E96"/>
    <w:rsid w:val="00B22270"/>
    <w:rsid w:val="00B24F15"/>
    <w:rsid w:val="00B26366"/>
    <w:rsid w:val="00B27084"/>
    <w:rsid w:val="00B303B9"/>
    <w:rsid w:val="00B311A7"/>
    <w:rsid w:val="00B36F81"/>
    <w:rsid w:val="00B40248"/>
    <w:rsid w:val="00B41229"/>
    <w:rsid w:val="00B44031"/>
    <w:rsid w:val="00B500CA"/>
    <w:rsid w:val="00B51512"/>
    <w:rsid w:val="00B6047D"/>
    <w:rsid w:val="00B645E9"/>
    <w:rsid w:val="00B6532D"/>
    <w:rsid w:val="00B70EFD"/>
    <w:rsid w:val="00B7271A"/>
    <w:rsid w:val="00B8019C"/>
    <w:rsid w:val="00B85989"/>
    <w:rsid w:val="00B86314"/>
    <w:rsid w:val="00B90F07"/>
    <w:rsid w:val="00B970FE"/>
    <w:rsid w:val="00BA01B8"/>
    <w:rsid w:val="00BA1C2E"/>
    <w:rsid w:val="00BA47A8"/>
    <w:rsid w:val="00BB18AD"/>
    <w:rsid w:val="00BB34D9"/>
    <w:rsid w:val="00BB6EBF"/>
    <w:rsid w:val="00BC0B5D"/>
    <w:rsid w:val="00BC0F7A"/>
    <w:rsid w:val="00BC200B"/>
    <w:rsid w:val="00BC30C4"/>
    <w:rsid w:val="00BC4756"/>
    <w:rsid w:val="00BC69A4"/>
    <w:rsid w:val="00BD0B09"/>
    <w:rsid w:val="00BD70F4"/>
    <w:rsid w:val="00BD7AAE"/>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0094"/>
    <w:rsid w:val="00C11A76"/>
    <w:rsid w:val="00C121BB"/>
    <w:rsid w:val="00C136D2"/>
    <w:rsid w:val="00C15410"/>
    <w:rsid w:val="00C20A95"/>
    <w:rsid w:val="00C23EA6"/>
    <w:rsid w:val="00C24717"/>
    <w:rsid w:val="00C24AB1"/>
    <w:rsid w:val="00C2692F"/>
    <w:rsid w:val="00C3207C"/>
    <w:rsid w:val="00C400E1"/>
    <w:rsid w:val="00C4041C"/>
    <w:rsid w:val="00C41187"/>
    <w:rsid w:val="00C44E5C"/>
    <w:rsid w:val="00C50C06"/>
    <w:rsid w:val="00C63C31"/>
    <w:rsid w:val="00C700EE"/>
    <w:rsid w:val="00C744C9"/>
    <w:rsid w:val="00C757A0"/>
    <w:rsid w:val="00C760DE"/>
    <w:rsid w:val="00C8218C"/>
    <w:rsid w:val="00C82630"/>
    <w:rsid w:val="00C84163"/>
    <w:rsid w:val="00C84F54"/>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4640"/>
    <w:rsid w:val="00CB5D19"/>
    <w:rsid w:val="00CB6B99"/>
    <w:rsid w:val="00CC1730"/>
    <w:rsid w:val="00CC38C5"/>
    <w:rsid w:val="00CC422A"/>
    <w:rsid w:val="00CC6B7D"/>
    <w:rsid w:val="00CD281A"/>
    <w:rsid w:val="00CD688D"/>
    <w:rsid w:val="00CD74A5"/>
    <w:rsid w:val="00CD7D8E"/>
    <w:rsid w:val="00CE4C87"/>
    <w:rsid w:val="00CE544A"/>
    <w:rsid w:val="00CE72D5"/>
    <w:rsid w:val="00CE7E94"/>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47E"/>
    <w:rsid w:val="00D56E6A"/>
    <w:rsid w:val="00D5727C"/>
    <w:rsid w:val="00D66704"/>
    <w:rsid w:val="00D67D83"/>
    <w:rsid w:val="00D806E3"/>
    <w:rsid w:val="00D824F9"/>
    <w:rsid w:val="00D869A1"/>
    <w:rsid w:val="00D91685"/>
    <w:rsid w:val="00DA185C"/>
    <w:rsid w:val="00DA2517"/>
    <w:rsid w:val="00DA31D9"/>
    <w:rsid w:val="00DA413F"/>
    <w:rsid w:val="00DA4584"/>
    <w:rsid w:val="00DA614B"/>
    <w:rsid w:val="00DA6DF1"/>
    <w:rsid w:val="00DA778A"/>
    <w:rsid w:val="00DB070F"/>
    <w:rsid w:val="00DB0CC8"/>
    <w:rsid w:val="00DB2AF3"/>
    <w:rsid w:val="00DB386B"/>
    <w:rsid w:val="00DB4DCA"/>
    <w:rsid w:val="00DB6F76"/>
    <w:rsid w:val="00DC3060"/>
    <w:rsid w:val="00DD270C"/>
    <w:rsid w:val="00DE0FB2"/>
    <w:rsid w:val="00DE7371"/>
    <w:rsid w:val="00DF093E"/>
    <w:rsid w:val="00DF0E9B"/>
    <w:rsid w:val="00DF6CA7"/>
    <w:rsid w:val="00E01F28"/>
    <w:rsid w:val="00E01F42"/>
    <w:rsid w:val="00E04E26"/>
    <w:rsid w:val="00E06C7D"/>
    <w:rsid w:val="00E07633"/>
    <w:rsid w:val="00E10DBE"/>
    <w:rsid w:val="00E16511"/>
    <w:rsid w:val="00E206D6"/>
    <w:rsid w:val="00E218B2"/>
    <w:rsid w:val="00E2457C"/>
    <w:rsid w:val="00E30D74"/>
    <w:rsid w:val="00E31009"/>
    <w:rsid w:val="00E32B4D"/>
    <w:rsid w:val="00E3366E"/>
    <w:rsid w:val="00E34341"/>
    <w:rsid w:val="00E35B8C"/>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57B3"/>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24F"/>
    <w:rsid w:val="00F66DCA"/>
    <w:rsid w:val="00F67D78"/>
    <w:rsid w:val="00F706FB"/>
    <w:rsid w:val="00F724E6"/>
    <w:rsid w:val="00F725BF"/>
    <w:rsid w:val="00F74F53"/>
    <w:rsid w:val="00F7606D"/>
    <w:rsid w:val="00F7672D"/>
    <w:rsid w:val="00F81670"/>
    <w:rsid w:val="00F82024"/>
    <w:rsid w:val="00F842A7"/>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E764-496F-43CA-887B-646AD978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3613</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19</cp:revision>
  <cp:lastPrinted>2019-04-10T11:07:00Z</cp:lastPrinted>
  <dcterms:created xsi:type="dcterms:W3CDTF">2023-04-27T09:32:00Z</dcterms:created>
  <dcterms:modified xsi:type="dcterms:W3CDTF">2024-03-07T20:10:00Z</dcterms:modified>
</cp:coreProperties>
</file>